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D593" w14:textId="77777777" w:rsidR="003533BB" w:rsidRDefault="003533BB" w:rsidP="003533BB">
      <w:pPr>
        <w:jc w:val="right"/>
      </w:pPr>
    </w:p>
    <w:p w14:paraId="13ED253F" w14:textId="77777777" w:rsidR="007E5401" w:rsidRDefault="007E5401" w:rsidP="007E5401">
      <w:pPr>
        <w:pStyle w:val="NormalWeb"/>
        <w:spacing w:before="2" w:after="2"/>
        <w:rPr>
          <w:rFonts w:ascii="Arial" w:hAnsi="Arial"/>
          <w:b/>
          <w:bCs/>
          <w:sz w:val="32"/>
          <w:szCs w:val="32"/>
        </w:rPr>
      </w:pPr>
    </w:p>
    <w:p w14:paraId="0BBAA83F" w14:textId="77777777" w:rsidR="007E5401" w:rsidRDefault="007E5401" w:rsidP="007E5401">
      <w:pPr>
        <w:pStyle w:val="NormalWeb"/>
        <w:spacing w:before="2" w:after="2"/>
        <w:jc w:val="right"/>
        <w:rPr>
          <w:rFonts w:ascii="Arial" w:hAnsi="Arial"/>
          <w:b/>
          <w:bCs/>
          <w:sz w:val="24"/>
          <w:szCs w:val="32"/>
        </w:rPr>
      </w:pPr>
      <w:r>
        <w:rPr>
          <w:rFonts w:ascii="Arial" w:hAnsi="Arial"/>
          <w:b/>
          <w:bCs/>
          <w:sz w:val="24"/>
          <w:szCs w:val="32"/>
        </w:rPr>
        <w:t>Name: _________________________</w:t>
      </w:r>
    </w:p>
    <w:p w14:paraId="12D541DF" w14:textId="77777777" w:rsidR="007E5401" w:rsidRDefault="007E5401" w:rsidP="007E5401">
      <w:pPr>
        <w:pStyle w:val="NormalWeb"/>
        <w:spacing w:before="2" w:after="2"/>
        <w:jc w:val="right"/>
        <w:rPr>
          <w:rFonts w:ascii="Arial" w:hAnsi="Arial"/>
          <w:b/>
          <w:bCs/>
          <w:sz w:val="24"/>
          <w:szCs w:val="32"/>
        </w:rPr>
      </w:pPr>
      <w:r>
        <w:rPr>
          <w:rFonts w:ascii="Arial" w:hAnsi="Arial"/>
          <w:b/>
          <w:bCs/>
          <w:sz w:val="24"/>
          <w:szCs w:val="32"/>
        </w:rPr>
        <w:t>Period: _________________________</w:t>
      </w:r>
    </w:p>
    <w:p w14:paraId="1A4CB858" w14:textId="77777777" w:rsidR="00F25564" w:rsidRDefault="00F25564" w:rsidP="00F25564">
      <w:pPr>
        <w:pStyle w:val="NormalWeb"/>
        <w:spacing w:before="2" w:after="2"/>
        <w:rPr>
          <w:rFonts w:ascii="Arial" w:hAnsi="Arial"/>
          <w:b/>
          <w:bCs/>
          <w:sz w:val="24"/>
          <w:szCs w:val="32"/>
        </w:rPr>
      </w:pPr>
    </w:p>
    <w:p w14:paraId="0C48C184" w14:textId="77777777" w:rsidR="007E5401" w:rsidRDefault="00F25564" w:rsidP="00F25564">
      <w:pPr>
        <w:pStyle w:val="NormalWeb"/>
        <w:spacing w:before="2" w:after="2"/>
        <w:rPr>
          <w:rFonts w:ascii="Arial" w:hAnsi="Arial"/>
          <w:b/>
          <w:bCs/>
          <w:sz w:val="24"/>
          <w:szCs w:val="32"/>
        </w:rPr>
      </w:pPr>
      <w:r>
        <w:rPr>
          <w:rFonts w:ascii="Arial" w:hAnsi="Arial"/>
          <w:b/>
          <w:bCs/>
          <w:sz w:val="24"/>
          <w:szCs w:val="32"/>
        </w:rPr>
        <w:t>Inventions, city life, working conditions, child labor</w:t>
      </w:r>
    </w:p>
    <w:tbl>
      <w:tblPr>
        <w:tblStyle w:val="TableGrid"/>
        <w:tblW w:w="8756" w:type="dxa"/>
        <w:tblLook w:val="04A0" w:firstRow="1" w:lastRow="0" w:firstColumn="1" w:lastColumn="0" w:noHBand="0" w:noVBand="1"/>
      </w:tblPr>
      <w:tblGrid>
        <w:gridCol w:w="8756"/>
      </w:tblGrid>
      <w:tr w:rsidR="00F25564" w14:paraId="25A86487" w14:textId="77777777" w:rsidTr="00F25564">
        <w:trPr>
          <w:trHeight w:val="3446"/>
        </w:trPr>
        <w:tc>
          <w:tcPr>
            <w:tcW w:w="8756" w:type="dxa"/>
          </w:tcPr>
          <w:p w14:paraId="5E34AB9C" w14:textId="77777777" w:rsidR="00F25564" w:rsidRDefault="00F25564" w:rsidP="00F25564">
            <w:pPr>
              <w:pStyle w:val="NormalWeb"/>
              <w:spacing w:before="2" w:after="2"/>
              <w:rPr>
                <w:rFonts w:ascii="Arial" w:hAnsi="Arial"/>
                <w:b/>
                <w:bCs/>
                <w:sz w:val="24"/>
                <w:szCs w:val="32"/>
              </w:rPr>
            </w:pPr>
            <w:r>
              <w:rPr>
                <w:rFonts w:ascii="Arial" w:hAnsi="Arial"/>
                <w:b/>
                <w:bCs/>
                <w:sz w:val="24"/>
                <w:szCs w:val="32"/>
              </w:rPr>
              <w:t xml:space="preserve">Read about new inventions from the Gilded Age on page 412-413.  What impact do these products have on American life? </w:t>
            </w:r>
          </w:p>
        </w:tc>
      </w:tr>
    </w:tbl>
    <w:p w14:paraId="48255540" w14:textId="77777777" w:rsidR="00F25564" w:rsidRDefault="00F25564" w:rsidP="00F25564">
      <w:pPr>
        <w:pStyle w:val="NormalWeb"/>
        <w:spacing w:before="2" w:after="2"/>
        <w:rPr>
          <w:rFonts w:ascii="Arial" w:hAnsi="Arial"/>
          <w:b/>
          <w:bCs/>
          <w:sz w:val="24"/>
          <w:szCs w:val="32"/>
        </w:rPr>
      </w:pPr>
    </w:p>
    <w:tbl>
      <w:tblPr>
        <w:tblStyle w:val="TableGrid"/>
        <w:tblW w:w="0" w:type="auto"/>
        <w:tblLook w:val="04A0" w:firstRow="1" w:lastRow="0" w:firstColumn="1" w:lastColumn="0" w:noHBand="0" w:noVBand="1"/>
      </w:tblPr>
      <w:tblGrid>
        <w:gridCol w:w="8756"/>
      </w:tblGrid>
      <w:tr w:rsidR="00F25564" w14:paraId="33F78CBF" w14:textId="77777777" w:rsidTr="00F25564">
        <w:trPr>
          <w:trHeight w:val="3212"/>
        </w:trPr>
        <w:tc>
          <w:tcPr>
            <w:tcW w:w="8756" w:type="dxa"/>
          </w:tcPr>
          <w:p w14:paraId="5B4459A8" w14:textId="77777777" w:rsidR="00F25564" w:rsidRDefault="00F25564" w:rsidP="007E5401">
            <w:pPr>
              <w:pStyle w:val="NormalWeb"/>
              <w:spacing w:before="2" w:after="2"/>
              <w:rPr>
                <w:rFonts w:ascii="Arial" w:hAnsi="Arial"/>
                <w:b/>
                <w:bCs/>
                <w:sz w:val="24"/>
                <w:szCs w:val="32"/>
              </w:rPr>
            </w:pPr>
            <w:r>
              <w:rPr>
                <w:rFonts w:ascii="Arial" w:hAnsi="Arial"/>
                <w:b/>
                <w:bCs/>
                <w:sz w:val="24"/>
                <w:szCs w:val="32"/>
              </w:rPr>
              <w:t>Read about the rise of vertical cities on page 450-451.  What factors contributed to the rise of vertical cities?</w:t>
            </w:r>
          </w:p>
          <w:p w14:paraId="683060F7" w14:textId="77777777" w:rsidR="00F25564" w:rsidRDefault="00F25564" w:rsidP="007E5401">
            <w:pPr>
              <w:pStyle w:val="NormalWeb"/>
              <w:spacing w:before="2" w:after="2"/>
              <w:rPr>
                <w:rFonts w:ascii="Arial" w:hAnsi="Arial"/>
                <w:b/>
                <w:bCs/>
                <w:sz w:val="24"/>
                <w:szCs w:val="32"/>
              </w:rPr>
            </w:pPr>
          </w:p>
          <w:p w14:paraId="2304C2E4" w14:textId="77777777" w:rsidR="00F25564" w:rsidRDefault="00F25564" w:rsidP="007E5401">
            <w:pPr>
              <w:pStyle w:val="NormalWeb"/>
              <w:spacing w:before="2" w:after="2"/>
              <w:rPr>
                <w:rFonts w:ascii="Arial" w:hAnsi="Arial"/>
                <w:b/>
                <w:bCs/>
                <w:sz w:val="24"/>
                <w:szCs w:val="32"/>
              </w:rPr>
            </w:pPr>
          </w:p>
          <w:p w14:paraId="08B57288" w14:textId="77777777" w:rsidR="00F25564" w:rsidRDefault="00F25564" w:rsidP="007E5401">
            <w:pPr>
              <w:pStyle w:val="NormalWeb"/>
              <w:spacing w:before="2" w:after="2"/>
              <w:rPr>
                <w:rFonts w:ascii="Arial" w:hAnsi="Arial"/>
                <w:b/>
                <w:bCs/>
                <w:sz w:val="24"/>
                <w:szCs w:val="32"/>
              </w:rPr>
            </w:pPr>
          </w:p>
        </w:tc>
      </w:tr>
    </w:tbl>
    <w:p w14:paraId="3ADF3DD9" w14:textId="77777777" w:rsidR="00F25564" w:rsidRDefault="00F25564" w:rsidP="007E5401">
      <w:pPr>
        <w:pStyle w:val="NormalWeb"/>
        <w:spacing w:before="2" w:after="2"/>
        <w:rPr>
          <w:rFonts w:ascii="Arial" w:hAnsi="Arial"/>
          <w:b/>
          <w:bCs/>
          <w:sz w:val="24"/>
          <w:szCs w:val="32"/>
        </w:rPr>
      </w:pPr>
    </w:p>
    <w:p w14:paraId="21548C18" w14:textId="77777777" w:rsidR="007E5401" w:rsidRPr="00697BBF" w:rsidRDefault="007E5401" w:rsidP="007E5401">
      <w:pPr>
        <w:pStyle w:val="NormalWeb"/>
        <w:spacing w:before="2" w:after="2"/>
        <w:rPr>
          <w:sz w:val="24"/>
        </w:rPr>
      </w:pPr>
      <w:r w:rsidRPr="00697BBF">
        <w:rPr>
          <w:rFonts w:ascii="Arial" w:hAnsi="Arial"/>
          <w:b/>
          <w:bCs/>
          <w:sz w:val="24"/>
          <w:szCs w:val="32"/>
        </w:rPr>
        <w:t xml:space="preserve">Jacob Riis’s </w:t>
      </w:r>
      <w:r w:rsidRPr="00697BBF">
        <w:rPr>
          <w:rFonts w:ascii="Arial" w:hAnsi="Arial"/>
          <w:b/>
          <w:bCs/>
          <w:i/>
          <w:iCs/>
          <w:sz w:val="24"/>
          <w:szCs w:val="32"/>
        </w:rPr>
        <w:t xml:space="preserve">How the Other Half Lives </w:t>
      </w:r>
      <w:r w:rsidRPr="00697BBF">
        <w:rPr>
          <w:rFonts w:ascii="Arial" w:hAnsi="Arial"/>
          <w:b/>
          <w:bCs/>
          <w:sz w:val="24"/>
          <w:szCs w:val="32"/>
        </w:rPr>
        <w:t xml:space="preserve">(Modified) </w:t>
      </w:r>
    </w:p>
    <w:p w14:paraId="438F3B87" w14:textId="77777777" w:rsidR="007E5401" w:rsidRDefault="007E5401" w:rsidP="007E5401">
      <w:pPr>
        <w:pStyle w:val="NormalWeb"/>
        <w:spacing w:before="2" w:after="2"/>
        <w:rPr>
          <w:rFonts w:ascii="Arial" w:hAnsi="Arial"/>
          <w:b/>
          <w:bCs/>
          <w:sz w:val="24"/>
          <w:szCs w:val="26"/>
        </w:rPr>
      </w:pPr>
    </w:p>
    <w:p w14:paraId="68EB7678" w14:textId="77777777" w:rsidR="007E5401" w:rsidRPr="00697BBF" w:rsidRDefault="007E5401" w:rsidP="007E5401">
      <w:pPr>
        <w:pStyle w:val="NormalWeb"/>
        <w:spacing w:before="2" w:after="2"/>
        <w:rPr>
          <w:sz w:val="24"/>
        </w:rPr>
      </w:pPr>
      <w:r w:rsidRPr="00697BBF">
        <w:rPr>
          <w:rFonts w:ascii="Arial" w:hAnsi="Arial"/>
          <w:b/>
          <w:bCs/>
          <w:sz w:val="24"/>
          <w:szCs w:val="26"/>
        </w:rPr>
        <w:t xml:space="preserve">The Italian in New York </w:t>
      </w:r>
    </w:p>
    <w:p w14:paraId="2C2CBDED" w14:textId="77777777" w:rsidR="007E5401" w:rsidRPr="00697BBF" w:rsidRDefault="007E5401" w:rsidP="007E5401">
      <w:pPr>
        <w:pStyle w:val="NormalWeb"/>
        <w:spacing w:before="2" w:after="2"/>
        <w:rPr>
          <w:sz w:val="24"/>
        </w:rPr>
      </w:pPr>
      <w:r w:rsidRPr="00697BBF">
        <w:rPr>
          <w:rFonts w:ascii="Arial" w:hAnsi="Arial"/>
          <w:sz w:val="24"/>
          <w:szCs w:val="26"/>
        </w:rPr>
        <w:t xml:space="preserve">The Italian comes in at the bottom. In the slums he is welcomed as a tenant who "makes less trouble" than the Irishman: is content to live in a </w:t>
      </w:r>
      <w:proofErr w:type="gramStart"/>
      <w:r w:rsidRPr="00697BBF">
        <w:rPr>
          <w:rFonts w:ascii="Arial" w:hAnsi="Arial"/>
          <w:sz w:val="24"/>
          <w:szCs w:val="26"/>
        </w:rPr>
        <w:t>pig-sty</w:t>
      </w:r>
      <w:proofErr w:type="gramEnd"/>
      <w:r w:rsidRPr="00697BBF">
        <w:rPr>
          <w:rFonts w:ascii="Arial" w:hAnsi="Arial"/>
          <w:sz w:val="24"/>
          <w:szCs w:val="26"/>
        </w:rPr>
        <w:t xml:space="preserve"> and lets the rent collector rob him. </w:t>
      </w:r>
    </w:p>
    <w:p w14:paraId="4B7EE8E4" w14:textId="77777777" w:rsidR="007E5401" w:rsidRPr="00697BBF" w:rsidRDefault="007E5401" w:rsidP="007E5401">
      <w:pPr>
        <w:pStyle w:val="NormalWeb"/>
        <w:spacing w:before="2" w:after="2"/>
        <w:rPr>
          <w:sz w:val="24"/>
        </w:rPr>
      </w:pPr>
      <w:r w:rsidRPr="00697BBF">
        <w:rPr>
          <w:rFonts w:ascii="Arial" w:hAnsi="Arial"/>
          <w:sz w:val="24"/>
          <w:szCs w:val="26"/>
        </w:rPr>
        <w:t xml:space="preserve">Ordinarily he is easily enough governed by authority—except for Sunday, when he settles down to a game of cards and lets loose all his bad passions. Like the Chinese, the Italian is a born gambler. His soul is in the game from the moment the cards are on the table, and very frequently his knife is in it too before the game is ended. </w:t>
      </w:r>
    </w:p>
    <w:p w14:paraId="5EB94AB8" w14:textId="77777777" w:rsidR="007E5401" w:rsidRDefault="007E5401" w:rsidP="007E5401">
      <w:pPr>
        <w:pStyle w:val="NormalWeb"/>
        <w:spacing w:before="2" w:after="2"/>
        <w:rPr>
          <w:rFonts w:ascii="Arial" w:hAnsi="Arial"/>
          <w:b/>
          <w:bCs/>
          <w:sz w:val="24"/>
          <w:szCs w:val="26"/>
        </w:rPr>
      </w:pPr>
    </w:p>
    <w:p w14:paraId="05745129" w14:textId="77777777" w:rsidR="00F25564" w:rsidRDefault="00F25564" w:rsidP="007E5401">
      <w:pPr>
        <w:pStyle w:val="NormalWeb"/>
        <w:spacing w:before="2" w:after="2"/>
        <w:rPr>
          <w:rFonts w:ascii="Arial" w:hAnsi="Arial"/>
          <w:b/>
          <w:bCs/>
          <w:sz w:val="24"/>
          <w:szCs w:val="26"/>
        </w:rPr>
      </w:pPr>
    </w:p>
    <w:p w14:paraId="5A5A3CFA" w14:textId="77777777" w:rsidR="00F25564" w:rsidRDefault="00F25564" w:rsidP="007E5401">
      <w:pPr>
        <w:pStyle w:val="NormalWeb"/>
        <w:spacing w:before="2" w:after="2"/>
        <w:rPr>
          <w:rFonts w:ascii="Arial" w:hAnsi="Arial"/>
          <w:b/>
          <w:bCs/>
          <w:sz w:val="24"/>
          <w:szCs w:val="26"/>
        </w:rPr>
      </w:pPr>
    </w:p>
    <w:p w14:paraId="52E22DAB" w14:textId="77777777" w:rsidR="007E5401" w:rsidRPr="00697BBF" w:rsidRDefault="007E5401" w:rsidP="007E5401">
      <w:pPr>
        <w:pStyle w:val="NormalWeb"/>
        <w:spacing w:before="2" w:after="2"/>
        <w:rPr>
          <w:sz w:val="24"/>
        </w:rPr>
      </w:pPr>
      <w:r w:rsidRPr="00697BBF">
        <w:rPr>
          <w:rFonts w:ascii="Arial" w:hAnsi="Arial"/>
          <w:b/>
          <w:bCs/>
          <w:sz w:val="24"/>
          <w:szCs w:val="26"/>
        </w:rPr>
        <w:lastRenderedPageBreak/>
        <w:t xml:space="preserve">Chinatown </w:t>
      </w:r>
    </w:p>
    <w:p w14:paraId="49FED3B6" w14:textId="77777777" w:rsidR="007E5401" w:rsidRPr="00697BBF" w:rsidRDefault="007E5401" w:rsidP="007E5401">
      <w:pPr>
        <w:pStyle w:val="NormalWeb"/>
        <w:spacing w:before="2" w:after="2"/>
        <w:rPr>
          <w:sz w:val="24"/>
        </w:rPr>
      </w:pPr>
      <w:r w:rsidRPr="00697BBF">
        <w:rPr>
          <w:rFonts w:ascii="Arial" w:hAnsi="Arial"/>
          <w:sz w:val="24"/>
          <w:szCs w:val="26"/>
        </w:rPr>
        <w:t xml:space="preserve">Red and yellow are the holiday colors of Chinatown, but they do not lend brightness in Mott Street. Rather, the colors only add a general dullness. Whatever happens in Chinatown goes on behind closed doors in stealth and secretiveness. His business, as his domestic life, shuns the light, less because there is anything to conceal than because that is the way of the man. The stranger who enters through the doorway is received with sudden silence, a sullen stare, and an angry "Vat you </w:t>
      </w:r>
      <w:proofErr w:type="spellStart"/>
      <w:r w:rsidRPr="00697BBF">
        <w:rPr>
          <w:rFonts w:ascii="Arial" w:hAnsi="Arial"/>
          <w:sz w:val="24"/>
          <w:szCs w:val="26"/>
        </w:rPr>
        <w:t>vant</w:t>
      </w:r>
      <w:proofErr w:type="spellEnd"/>
      <w:r w:rsidRPr="00697BBF">
        <w:rPr>
          <w:rFonts w:ascii="Arial" w:hAnsi="Arial"/>
          <w:sz w:val="24"/>
          <w:szCs w:val="26"/>
        </w:rPr>
        <w:t xml:space="preserve">?" that breathes annoyance and distrust. </w:t>
      </w:r>
    </w:p>
    <w:p w14:paraId="500CB7BF" w14:textId="77777777" w:rsidR="007E5401" w:rsidRDefault="007E5401" w:rsidP="007E5401">
      <w:pPr>
        <w:pStyle w:val="NormalWeb"/>
        <w:spacing w:before="2" w:after="2"/>
        <w:rPr>
          <w:rFonts w:ascii="Arial" w:hAnsi="Arial"/>
          <w:b/>
          <w:bCs/>
          <w:sz w:val="24"/>
          <w:szCs w:val="26"/>
        </w:rPr>
      </w:pPr>
    </w:p>
    <w:p w14:paraId="12F1F0EF" w14:textId="77777777" w:rsidR="007E5401" w:rsidRPr="00697BBF" w:rsidRDefault="007E5401" w:rsidP="007E5401">
      <w:pPr>
        <w:pStyle w:val="NormalWeb"/>
        <w:spacing w:before="2" w:after="2"/>
        <w:rPr>
          <w:sz w:val="24"/>
        </w:rPr>
      </w:pPr>
      <w:proofErr w:type="spellStart"/>
      <w:r w:rsidRPr="00697BBF">
        <w:rPr>
          <w:rFonts w:ascii="Arial" w:hAnsi="Arial"/>
          <w:b/>
          <w:bCs/>
          <w:sz w:val="24"/>
          <w:szCs w:val="26"/>
        </w:rPr>
        <w:t>Jewtown</w:t>
      </w:r>
      <w:proofErr w:type="spellEnd"/>
      <w:r w:rsidRPr="00697BBF">
        <w:rPr>
          <w:rFonts w:ascii="Arial" w:hAnsi="Arial"/>
          <w:b/>
          <w:bCs/>
          <w:sz w:val="24"/>
          <w:szCs w:val="26"/>
        </w:rPr>
        <w:t xml:space="preserve"> </w:t>
      </w:r>
    </w:p>
    <w:p w14:paraId="66B4AC6E" w14:textId="77777777" w:rsidR="007E5401" w:rsidRPr="00697BBF" w:rsidRDefault="007E5401" w:rsidP="007E5401">
      <w:pPr>
        <w:pStyle w:val="NormalWeb"/>
        <w:spacing w:before="2" w:after="2"/>
        <w:rPr>
          <w:sz w:val="24"/>
        </w:rPr>
      </w:pPr>
      <w:r w:rsidRPr="00697BBF">
        <w:rPr>
          <w:rFonts w:ascii="Arial" w:hAnsi="Arial"/>
          <w:sz w:val="24"/>
          <w:szCs w:val="26"/>
        </w:rPr>
        <w:t xml:space="preserve">Poverty always goes along with dirt and disease, and </w:t>
      </w:r>
      <w:proofErr w:type="spellStart"/>
      <w:r w:rsidRPr="00697BBF">
        <w:rPr>
          <w:rFonts w:ascii="Arial" w:hAnsi="Arial"/>
          <w:sz w:val="24"/>
          <w:szCs w:val="26"/>
        </w:rPr>
        <w:t>Jewtown</w:t>
      </w:r>
      <w:proofErr w:type="spellEnd"/>
      <w:r w:rsidRPr="00697BBF">
        <w:rPr>
          <w:rFonts w:ascii="Arial" w:hAnsi="Arial"/>
          <w:sz w:val="24"/>
          <w:szCs w:val="26"/>
        </w:rPr>
        <w:t xml:space="preserve"> is no exception. The diseases these people suffer from are not due to intemperance or immorality, but to ignorance, want of suitable food, and the foul air in which they live and work. The homes of the Hebrew quarter are its workshops also. Every member of the family, from the youngest to the oldest, works, shut in the stuffy rooms, where meals are cooked and clothing washed and dried besides, all day long. It is not unusual to find a dozen persons--men women, and children--at work in a single small room. It has happened more than once that a child recovering from </w:t>
      </w:r>
      <w:proofErr w:type="gramStart"/>
      <w:r w:rsidRPr="00697BBF">
        <w:rPr>
          <w:rFonts w:ascii="Arial" w:hAnsi="Arial"/>
          <w:sz w:val="24"/>
          <w:szCs w:val="26"/>
        </w:rPr>
        <w:t>small-pox</w:t>
      </w:r>
      <w:proofErr w:type="gramEnd"/>
      <w:r w:rsidRPr="00697BBF">
        <w:rPr>
          <w:rFonts w:ascii="Arial" w:hAnsi="Arial"/>
          <w:sz w:val="24"/>
          <w:szCs w:val="26"/>
        </w:rPr>
        <w:t xml:space="preserve">, and in the most contagious stage of the disease, has been found crawling among heaps of half-finished clothing that the next day would be offered for sale on the counter of a Broadway store. </w:t>
      </w:r>
    </w:p>
    <w:p w14:paraId="3C47ED39" w14:textId="77777777" w:rsidR="007E5401" w:rsidRPr="00697BBF" w:rsidRDefault="007E5401" w:rsidP="007E5401">
      <w:pPr>
        <w:pStyle w:val="NormalWeb"/>
        <w:spacing w:before="2" w:after="2"/>
        <w:rPr>
          <w:rFonts w:ascii="Arial" w:hAnsi="Arial"/>
          <w:b/>
          <w:bCs/>
          <w:i/>
          <w:iCs/>
          <w:sz w:val="24"/>
          <w:szCs w:val="26"/>
        </w:rPr>
      </w:pPr>
    </w:p>
    <w:p w14:paraId="2E6487D0" w14:textId="77777777" w:rsidR="007E5401" w:rsidRPr="00697BBF" w:rsidRDefault="007E5401" w:rsidP="007E5401">
      <w:pPr>
        <w:pStyle w:val="NormalWeb"/>
        <w:spacing w:before="2" w:after="2"/>
        <w:rPr>
          <w:sz w:val="24"/>
        </w:rPr>
      </w:pPr>
      <w:r w:rsidRPr="00697BBF">
        <w:rPr>
          <w:rFonts w:ascii="Arial" w:hAnsi="Arial"/>
          <w:b/>
          <w:bCs/>
          <w:i/>
          <w:iCs/>
          <w:sz w:val="24"/>
          <w:szCs w:val="26"/>
        </w:rPr>
        <w:t xml:space="preserve">Source: </w:t>
      </w:r>
      <w:r w:rsidRPr="00697BBF">
        <w:rPr>
          <w:rFonts w:ascii="Arial" w:hAnsi="Arial"/>
          <w:i/>
          <w:iCs/>
          <w:sz w:val="24"/>
          <w:szCs w:val="26"/>
        </w:rPr>
        <w:t xml:space="preserve">Excerpts from Jacob Riis’s book </w:t>
      </w:r>
      <w:r w:rsidRPr="00697BBF">
        <w:rPr>
          <w:rFonts w:ascii="Arial" w:hAnsi="Arial"/>
          <w:sz w:val="24"/>
          <w:szCs w:val="26"/>
        </w:rPr>
        <w:t xml:space="preserve">How the Other Half Lives, </w:t>
      </w:r>
      <w:r w:rsidRPr="00697BBF">
        <w:rPr>
          <w:rFonts w:ascii="Arial" w:hAnsi="Arial"/>
          <w:i/>
          <w:iCs/>
          <w:sz w:val="24"/>
          <w:szCs w:val="26"/>
        </w:rPr>
        <w:t xml:space="preserve">1890. Jacob Riis was a “muckraker” who photographed poverty in New York City’s slums in the 1880s. </w:t>
      </w:r>
    </w:p>
    <w:p w14:paraId="61BB03D0" w14:textId="77777777" w:rsidR="007E5401" w:rsidRPr="00697BBF" w:rsidRDefault="007E5401" w:rsidP="007E5401">
      <w:pPr>
        <w:pStyle w:val="NormalWeb"/>
        <w:spacing w:before="2" w:after="2"/>
        <w:rPr>
          <w:rFonts w:ascii="Arial" w:hAnsi="Arial"/>
          <w:b/>
          <w:bCs/>
          <w:sz w:val="24"/>
          <w:szCs w:val="26"/>
        </w:rPr>
      </w:pPr>
    </w:p>
    <w:p w14:paraId="5E8E26D1" w14:textId="77777777" w:rsidR="007E5401" w:rsidRDefault="007E5401" w:rsidP="007E5401">
      <w:pPr>
        <w:pStyle w:val="NormalWeb"/>
        <w:spacing w:before="2" w:after="2"/>
        <w:rPr>
          <w:rFonts w:ascii="Arial" w:hAnsi="Arial"/>
          <w:b/>
          <w:bCs/>
          <w:sz w:val="26"/>
          <w:szCs w:val="26"/>
        </w:rPr>
      </w:pPr>
    </w:p>
    <w:p w14:paraId="0E73FB1E" w14:textId="77777777" w:rsidR="007E5401" w:rsidRDefault="007E5401" w:rsidP="007E5401">
      <w:pPr>
        <w:pStyle w:val="NormalWeb"/>
        <w:spacing w:before="2" w:after="2"/>
        <w:rPr>
          <w:rFonts w:ascii="Arial" w:hAnsi="Arial"/>
          <w:b/>
          <w:bCs/>
          <w:sz w:val="24"/>
          <w:szCs w:val="24"/>
        </w:rPr>
      </w:pPr>
      <w:r>
        <w:rPr>
          <w:rFonts w:ascii="Arial" w:hAnsi="Arial"/>
          <w:b/>
          <w:bCs/>
          <w:sz w:val="24"/>
          <w:szCs w:val="24"/>
        </w:rPr>
        <w:t xml:space="preserve">SOURCING: </w:t>
      </w:r>
    </w:p>
    <w:p w14:paraId="1275638D" w14:textId="77777777" w:rsidR="007E5401" w:rsidRPr="00697BBF" w:rsidRDefault="007E5401" w:rsidP="007E5401">
      <w:pPr>
        <w:pStyle w:val="NormalWeb"/>
        <w:spacing w:before="2" w:after="2"/>
      </w:pPr>
      <w:r w:rsidRPr="00697BBF">
        <w:rPr>
          <w:rFonts w:ascii="Arial" w:hAnsi="Arial"/>
          <w:bCs/>
          <w:sz w:val="24"/>
          <w:szCs w:val="24"/>
        </w:rPr>
        <w:t xml:space="preserve">1. </w:t>
      </w:r>
      <w:r w:rsidRPr="00697BBF">
        <w:rPr>
          <w:rFonts w:ascii="Arial" w:hAnsi="Arial"/>
          <w:sz w:val="24"/>
          <w:szCs w:val="24"/>
        </w:rPr>
        <w:t xml:space="preserve">Who wrote this? What type of document is this? </w:t>
      </w:r>
    </w:p>
    <w:p w14:paraId="3C78CDCC" w14:textId="77777777" w:rsidR="007E5401" w:rsidRPr="00697BBF" w:rsidRDefault="007E5401" w:rsidP="007E5401">
      <w:pPr>
        <w:pStyle w:val="NormalWeb"/>
        <w:spacing w:before="2" w:after="2"/>
        <w:rPr>
          <w:rFonts w:ascii="Arial" w:hAnsi="Arial"/>
          <w:sz w:val="24"/>
          <w:szCs w:val="24"/>
        </w:rPr>
      </w:pPr>
    </w:p>
    <w:p w14:paraId="017BE015" w14:textId="77777777" w:rsidR="007E5401" w:rsidRDefault="007E5401" w:rsidP="007E5401">
      <w:pPr>
        <w:pStyle w:val="NormalWeb"/>
        <w:spacing w:before="2" w:after="2"/>
        <w:rPr>
          <w:rFonts w:ascii="Arial" w:hAnsi="Arial"/>
          <w:sz w:val="24"/>
          <w:szCs w:val="24"/>
        </w:rPr>
      </w:pPr>
    </w:p>
    <w:p w14:paraId="0850385C" w14:textId="77777777" w:rsidR="007E5401" w:rsidRDefault="007E5401" w:rsidP="007E5401">
      <w:pPr>
        <w:pStyle w:val="NormalWeb"/>
        <w:spacing w:before="2" w:after="2"/>
        <w:rPr>
          <w:rFonts w:ascii="Arial" w:hAnsi="Arial"/>
          <w:sz w:val="24"/>
          <w:szCs w:val="24"/>
        </w:rPr>
      </w:pPr>
    </w:p>
    <w:p w14:paraId="088ED3C7" w14:textId="77777777" w:rsidR="007E5401" w:rsidRDefault="007E5401" w:rsidP="007E5401">
      <w:pPr>
        <w:pStyle w:val="NormalWeb"/>
        <w:spacing w:before="2" w:after="2"/>
        <w:rPr>
          <w:rFonts w:ascii="Arial" w:hAnsi="Arial"/>
          <w:sz w:val="24"/>
          <w:szCs w:val="24"/>
        </w:rPr>
      </w:pPr>
      <w:r>
        <w:rPr>
          <w:rFonts w:ascii="Arial" w:hAnsi="Arial"/>
          <w:sz w:val="24"/>
          <w:szCs w:val="24"/>
        </w:rPr>
        <w:t>2. What was the author’s purpose?</w:t>
      </w:r>
    </w:p>
    <w:p w14:paraId="6A5F3AAA" w14:textId="77777777" w:rsidR="007E5401" w:rsidRDefault="007E5401" w:rsidP="007E5401">
      <w:pPr>
        <w:pStyle w:val="NormalWeb"/>
        <w:spacing w:before="2" w:after="2"/>
        <w:rPr>
          <w:rFonts w:ascii="Arial" w:hAnsi="Arial"/>
          <w:sz w:val="24"/>
          <w:szCs w:val="24"/>
        </w:rPr>
      </w:pPr>
    </w:p>
    <w:p w14:paraId="625A8B3F" w14:textId="77777777" w:rsidR="007E5401" w:rsidRDefault="007E5401" w:rsidP="007E5401">
      <w:pPr>
        <w:pStyle w:val="NormalWeb"/>
        <w:spacing w:before="2" w:after="2"/>
        <w:rPr>
          <w:rFonts w:ascii="Arial" w:hAnsi="Arial"/>
          <w:sz w:val="24"/>
          <w:szCs w:val="24"/>
        </w:rPr>
      </w:pPr>
    </w:p>
    <w:p w14:paraId="469CDF3B" w14:textId="77777777" w:rsidR="007E5401" w:rsidRDefault="007E5401" w:rsidP="007E5401">
      <w:pPr>
        <w:pStyle w:val="NormalWeb"/>
        <w:spacing w:before="2" w:after="2"/>
      </w:pPr>
    </w:p>
    <w:p w14:paraId="0B2CB121" w14:textId="77777777" w:rsidR="007E5401" w:rsidRDefault="007E5401" w:rsidP="007E5401">
      <w:pPr>
        <w:pStyle w:val="NormalWeb"/>
        <w:spacing w:before="2" w:after="2"/>
        <w:rPr>
          <w:rFonts w:ascii="Arial" w:hAnsi="Arial"/>
          <w:sz w:val="24"/>
          <w:szCs w:val="24"/>
        </w:rPr>
      </w:pPr>
      <w:r>
        <w:rPr>
          <w:rFonts w:ascii="Arial" w:hAnsi="Arial"/>
          <w:sz w:val="24"/>
          <w:szCs w:val="24"/>
        </w:rPr>
        <w:t>3. What types of people would have read this book?</w:t>
      </w:r>
    </w:p>
    <w:p w14:paraId="4C93F888" w14:textId="77777777" w:rsidR="007E5401" w:rsidRDefault="007E5401" w:rsidP="007E5401">
      <w:pPr>
        <w:pStyle w:val="NormalWeb"/>
        <w:spacing w:before="2" w:after="2"/>
        <w:rPr>
          <w:rFonts w:ascii="Arial" w:hAnsi="Arial"/>
          <w:sz w:val="24"/>
          <w:szCs w:val="24"/>
        </w:rPr>
      </w:pPr>
    </w:p>
    <w:p w14:paraId="63B2666D" w14:textId="77777777" w:rsidR="007E5401" w:rsidRDefault="007E5401" w:rsidP="007E5401">
      <w:pPr>
        <w:pStyle w:val="NormalWeb"/>
        <w:spacing w:before="2" w:after="2"/>
        <w:rPr>
          <w:rFonts w:ascii="Arial" w:hAnsi="Arial"/>
          <w:sz w:val="24"/>
          <w:szCs w:val="24"/>
        </w:rPr>
      </w:pPr>
    </w:p>
    <w:p w14:paraId="4E104873" w14:textId="77777777" w:rsidR="007E5401" w:rsidRDefault="007E5401" w:rsidP="007E5401">
      <w:pPr>
        <w:pStyle w:val="NormalWeb"/>
        <w:spacing w:before="2" w:after="2"/>
      </w:pPr>
    </w:p>
    <w:p w14:paraId="61B85059" w14:textId="77777777" w:rsidR="007E5401" w:rsidRDefault="007E5401" w:rsidP="007E5401">
      <w:pPr>
        <w:pStyle w:val="NormalWeb"/>
        <w:spacing w:before="2" w:after="2"/>
      </w:pPr>
      <w:r>
        <w:rPr>
          <w:rFonts w:ascii="Arial" w:hAnsi="Arial"/>
          <w:sz w:val="24"/>
          <w:szCs w:val="24"/>
        </w:rPr>
        <w:t>4. Do you trust this document? Why?</w:t>
      </w:r>
    </w:p>
    <w:p w14:paraId="76EF47BC" w14:textId="77777777" w:rsidR="007E5401" w:rsidRDefault="007E5401" w:rsidP="007E5401">
      <w:pPr>
        <w:pStyle w:val="NormalWeb"/>
        <w:spacing w:before="2" w:after="2"/>
        <w:rPr>
          <w:rFonts w:ascii="Arial" w:hAnsi="Arial"/>
          <w:b/>
          <w:bCs/>
          <w:sz w:val="24"/>
          <w:szCs w:val="24"/>
        </w:rPr>
      </w:pPr>
    </w:p>
    <w:p w14:paraId="549FFC98" w14:textId="77777777" w:rsidR="007E5401" w:rsidRDefault="007E5401" w:rsidP="007E5401">
      <w:pPr>
        <w:pStyle w:val="NormalWeb"/>
        <w:spacing w:before="2" w:after="2"/>
        <w:rPr>
          <w:rFonts w:ascii="Arial" w:hAnsi="Arial"/>
          <w:b/>
          <w:bCs/>
          <w:sz w:val="24"/>
          <w:szCs w:val="24"/>
        </w:rPr>
      </w:pPr>
    </w:p>
    <w:p w14:paraId="18AA3275" w14:textId="77777777" w:rsidR="007E5401" w:rsidRDefault="007E5401" w:rsidP="007E5401">
      <w:pPr>
        <w:pStyle w:val="NormalWeb"/>
        <w:spacing w:before="2" w:after="2"/>
        <w:rPr>
          <w:rFonts w:ascii="Arial" w:hAnsi="Arial"/>
          <w:b/>
          <w:bCs/>
          <w:sz w:val="24"/>
          <w:szCs w:val="24"/>
        </w:rPr>
      </w:pPr>
    </w:p>
    <w:p w14:paraId="545E60CF" w14:textId="77777777" w:rsidR="007E5401" w:rsidRDefault="007E5401" w:rsidP="007E5401">
      <w:pPr>
        <w:pStyle w:val="NormalWeb"/>
        <w:spacing w:before="2" w:after="2"/>
      </w:pPr>
      <w:r>
        <w:rPr>
          <w:rFonts w:ascii="Arial" w:hAnsi="Arial"/>
          <w:b/>
          <w:bCs/>
          <w:sz w:val="24"/>
          <w:szCs w:val="24"/>
        </w:rPr>
        <w:t xml:space="preserve">CONTEXTUALIZATION </w:t>
      </w:r>
    </w:p>
    <w:p w14:paraId="43B4C8C7" w14:textId="77777777" w:rsidR="007E5401" w:rsidRDefault="007E5401" w:rsidP="007E5401">
      <w:pPr>
        <w:pStyle w:val="NormalWeb"/>
        <w:spacing w:before="2" w:after="2"/>
        <w:rPr>
          <w:rFonts w:ascii="Arial" w:hAnsi="Arial"/>
          <w:sz w:val="24"/>
          <w:szCs w:val="24"/>
        </w:rPr>
      </w:pPr>
      <w:r>
        <w:rPr>
          <w:rFonts w:ascii="Arial" w:hAnsi="Arial"/>
          <w:sz w:val="24"/>
          <w:szCs w:val="24"/>
        </w:rPr>
        <w:t>5. What was happening in America around this time period?</w:t>
      </w:r>
    </w:p>
    <w:p w14:paraId="0987637F" w14:textId="77777777" w:rsidR="007E5401" w:rsidRDefault="007E5401" w:rsidP="007E5401">
      <w:pPr>
        <w:pStyle w:val="NormalWeb"/>
        <w:spacing w:before="2" w:after="2"/>
        <w:rPr>
          <w:rFonts w:ascii="Arial" w:hAnsi="Arial"/>
          <w:sz w:val="24"/>
          <w:szCs w:val="24"/>
        </w:rPr>
      </w:pPr>
    </w:p>
    <w:p w14:paraId="2A00B383" w14:textId="77777777" w:rsidR="007E5401" w:rsidRDefault="007E5401" w:rsidP="007E5401">
      <w:pPr>
        <w:pStyle w:val="NormalWeb"/>
        <w:spacing w:before="2" w:after="2"/>
      </w:pPr>
    </w:p>
    <w:p w14:paraId="77F38127" w14:textId="77777777" w:rsidR="007E5401" w:rsidRDefault="007E5401" w:rsidP="007E5401">
      <w:pPr>
        <w:pStyle w:val="NormalWeb"/>
        <w:spacing w:before="2" w:after="2"/>
      </w:pPr>
    </w:p>
    <w:p w14:paraId="53AEA9D5" w14:textId="77777777" w:rsidR="007E5401" w:rsidRDefault="007E5401" w:rsidP="007E5401">
      <w:pPr>
        <w:pStyle w:val="NormalWeb"/>
        <w:spacing w:before="2" w:after="2"/>
        <w:rPr>
          <w:rFonts w:ascii="Arial" w:hAnsi="Arial"/>
          <w:sz w:val="24"/>
          <w:szCs w:val="24"/>
        </w:rPr>
      </w:pPr>
      <w:r>
        <w:rPr>
          <w:rFonts w:ascii="Arial" w:hAnsi="Arial"/>
          <w:sz w:val="24"/>
          <w:szCs w:val="24"/>
        </w:rPr>
        <w:t xml:space="preserve">6. From this document I would guess that people at this </w:t>
      </w:r>
      <w:proofErr w:type="gramStart"/>
      <w:r>
        <w:rPr>
          <w:rFonts w:ascii="Arial" w:hAnsi="Arial"/>
          <w:sz w:val="24"/>
          <w:szCs w:val="24"/>
        </w:rPr>
        <w:t>time.</w:t>
      </w:r>
      <w:proofErr w:type="gramEnd"/>
      <w:r>
        <w:rPr>
          <w:rFonts w:ascii="Arial" w:hAnsi="Arial"/>
          <w:sz w:val="24"/>
          <w:szCs w:val="24"/>
        </w:rPr>
        <w:t xml:space="preserve"> . . </w:t>
      </w:r>
    </w:p>
    <w:p w14:paraId="6EB6232C" w14:textId="77777777" w:rsidR="007E5401" w:rsidRDefault="007E5401" w:rsidP="007E5401">
      <w:pPr>
        <w:pStyle w:val="NormalWeb"/>
        <w:spacing w:before="2" w:after="2"/>
        <w:rPr>
          <w:rFonts w:ascii="Arial" w:hAnsi="Arial"/>
          <w:sz w:val="24"/>
          <w:szCs w:val="24"/>
        </w:rPr>
      </w:pPr>
    </w:p>
    <w:p w14:paraId="5C70442C" w14:textId="77777777" w:rsidR="007E5401" w:rsidRDefault="007E5401" w:rsidP="007E5401">
      <w:pPr>
        <w:pStyle w:val="NormalWeb"/>
        <w:spacing w:before="2" w:after="2"/>
        <w:rPr>
          <w:rFonts w:ascii="Arial" w:hAnsi="Arial"/>
          <w:sz w:val="24"/>
          <w:szCs w:val="24"/>
        </w:rPr>
      </w:pPr>
    </w:p>
    <w:p w14:paraId="59F4291E" w14:textId="77777777" w:rsidR="007E5401" w:rsidRDefault="007E5401" w:rsidP="007E5401">
      <w:pPr>
        <w:pStyle w:val="NormalWeb"/>
        <w:spacing w:before="2" w:after="2"/>
      </w:pPr>
    </w:p>
    <w:p w14:paraId="06DA5BA3" w14:textId="77777777" w:rsidR="007E5401" w:rsidRDefault="007E5401" w:rsidP="007E5401">
      <w:pPr>
        <w:pStyle w:val="NormalWeb"/>
        <w:spacing w:before="2" w:after="2"/>
      </w:pPr>
      <w:r>
        <w:rPr>
          <w:rFonts w:ascii="Arial" w:hAnsi="Arial"/>
          <w:sz w:val="24"/>
          <w:szCs w:val="24"/>
        </w:rPr>
        <w:t xml:space="preserve">7. This document might not give me the whole picture because . . . </w:t>
      </w:r>
    </w:p>
    <w:p w14:paraId="01FA39BC" w14:textId="77777777" w:rsidR="007E5401" w:rsidRDefault="007E5401" w:rsidP="007E5401">
      <w:pPr>
        <w:pStyle w:val="NormalWeb"/>
        <w:spacing w:before="2" w:after="2"/>
        <w:rPr>
          <w:rFonts w:ascii="Arial" w:hAnsi="Arial"/>
          <w:b/>
          <w:bCs/>
          <w:sz w:val="24"/>
          <w:szCs w:val="24"/>
        </w:rPr>
      </w:pPr>
    </w:p>
    <w:p w14:paraId="778599A4" w14:textId="77777777" w:rsidR="007E5401" w:rsidRDefault="007E5401" w:rsidP="007E5401">
      <w:pPr>
        <w:pStyle w:val="NormalWeb"/>
        <w:spacing w:before="2" w:after="2"/>
        <w:rPr>
          <w:rFonts w:ascii="Arial" w:hAnsi="Arial"/>
          <w:b/>
          <w:bCs/>
          <w:sz w:val="24"/>
          <w:szCs w:val="24"/>
        </w:rPr>
      </w:pPr>
    </w:p>
    <w:p w14:paraId="5B641932" w14:textId="77777777" w:rsidR="007E5401" w:rsidRDefault="007E5401" w:rsidP="007E5401">
      <w:pPr>
        <w:pStyle w:val="NormalWeb"/>
        <w:spacing w:before="2" w:after="2"/>
        <w:rPr>
          <w:rFonts w:ascii="Arial" w:hAnsi="Arial"/>
          <w:b/>
          <w:bCs/>
          <w:sz w:val="24"/>
          <w:szCs w:val="24"/>
        </w:rPr>
      </w:pPr>
    </w:p>
    <w:p w14:paraId="2A27843C" w14:textId="77777777" w:rsidR="007E5401" w:rsidRDefault="007E5401" w:rsidP="007E5401">
      <w:pPr>
        <w:pStyle w:val="NormalWeb"/>
        <w:spacing w:before="2" w:after="2"/>
      </w:pPr>
      <w:r>
        <w:rPr>
          <w:rFonts w:ascii="Arial" w:hAnsi="Arial"/>
          <w:b/>
          <w:bCs/>
          <w:sz w:val="24"/>
          <w:szCs w:val="24"/>
        </w:rPr>
        <w:t xml:space="preserve">CLOSE READING </w:t>
      </w:r>
    </w:p>
    <w:p w14:paraId="4908A8F2" w14:textId="77777777" w:rsidR="007E5401" w:rsidRDefault="007E5401" w:rsidP="007E5401">
      <w:pPr>
        <w:pStyle w:val="NormalWeb"/>
        <w:spacing w:before="2" w:after="2"/>
        <w:rPr>
          <w:rFonts w:ascii="Arial" w:hAnsi="Arial"/>
          <w:sz w:val="24"/>
          <w:szCs w:val="24"/>
        </w:rPr>
      </w:pPr>
      <w:r>
        <w:rPr>
          <w:rFonts w:ascii="Arial" w:hAnsi="Arial"/>
          <w:sz w:val="24"/>
          <w:szCs w:val="24"/>
        </w:rPr>
        <w:t>8. Is the author trying to persuade readers?  If so what is he trying to persuade them to believe? (Recognize the author’s argument)</w:t>
      </w:r>
    </w:p>
    <w:p w14:paraId="6C4619C3" w14:textId="77777777" w:rsidR="007E5401" w:rsidRDefault="007E5401" w:rsidP="007E5401">
      <w:pPr>
        <w:pStyle w:val="NormalWeb"/>
        <w:spacing w:before="2" w:after="2"/>
        <w:rPr>
          <w:rFonts w:ascii="Arial" w:hAnsi="Arial"/>
          <w:sz w:val="24"/>
          <w:szCs w:val="24"/>
        </w:rPr>
      </w:pPr>
    </w:p>
    <w:p w14:paraId="5857437A" w14:textId="77777777" w:rsidR="007E5401" w:rsidRDefault="007E5401" w:rsidP="007E5401">
      <w:pPr>
        <w:pStyle w:val="NormalWeb"/>
        <w:spacing w:before="2" w:after="2"/>
      </w:pPr>
      <w:r>
        <w:rPr>
          <w:rFonts w:ascii="Arial" w:hAnsi="Arial"/>
          <w:sz w:val="24"/>
          <w:szCs w:val="24"/>
        </w:rPr>
        <w:t xml:space="preserve"> </w:t>
      </w:r>
    </w:p>
    <w:p w14:paraId="26C4800E" w14:textId="77777777" w:rsidR="007E5401" w:rsidRDefault="007E5401" w:rsidP="007E5401"/>
    <w:p w14:paraId="5B715FAB" w14:textId="77777777" w:rsidR="007E5401" w:rsidRDefault="007E5401" w:rsidP="007E5401">
      <w:r>
        <w:t>9. Give examples from the document that support your opinion from question #8.</w:t>
      </w:r>
    </w:p>
    <w:p w14:paraId="27700102" w14:textId="77777777" w:rsidR="007E5401" w:rsidRDefault="007E5401" w:rsidP="00F25564">
      <w:pPr>
        <w:jc w:val="center"/>
      </w:pPr>
    </w:p>
    <w:tbl>
      <w:tblPr>
        <w:tblStyle w:val="TableGrid"/>
        <w:tblpPr w:leftFromText="180" w:rightFromText="180" w:vertAnchor="text" w:horzAnchor="page" w:tblpX="1909" w:tblpY="519"/>
        <w:tblW w:w="9016" w:type="dxa"/>
        <w:tblLook w:val="00A0" w:firstRow="1" w:lastRow="0" w:firstColumn="1" w:lastColumn="0" w:noHBand="0" w:noVBand="0"/>
      </w:tblPr>
      <w:tblGrid>
        <w:gridCol w:w="9016"/>
      </w:tblGrid>
      <w:tr w:rsidR="001E0C89" w14:paraId="46E81E1E" w14:textId="77777777">
        <w:trPr>
          <w:trHeight w:val="1690"/>
        </w:trPr>
        <w:tc>
          <w:tcPr>
            <w:tcW w:w="9016" w:type="dxa"/>
          </w:tcPr>
          <w:p w14:paraId="0EE3740F" w14:textId="77777777" w:rsidR="001E0C89" w:rsidRPr="001E0C89" w:rsidRDefault="001E0C89" w:rsidP="001E0C89">
            <w:pPr>
              <w:rPr>
                <w:b/>
              </w:rPr>
            </w:pPr>
            <w:r w:rsidRPr="001E0C89">
              <w:rPr>
                <w:b/>
              </w:rPr>
              <w:t>Teacher Example:</w:t>
            </w:r>
          </w:p>
        </w:tc>
      </w:tr>
      <w:tr w:rsidR="001E0C89" w14:paraId="71363B75" w14:textId="77777777">
        <w:trPr>
          <w:trHeight w:val="1690"/>
        </w:trPr>
        <w:tc>
          <w:tcPr>
            <w:tcW w:w="9016" w:type="dxa"/>
          </w:tcPr>
          <w:p w14:paraId="51D8475A" w14:textId="77777777" w:rsidR="001E0C89" w:rsidRDefault="001E0C89" w:rsidP="001E0C89">
            <w:r>
              <w:t xml:space="preserve">1. </w:t>
            </w:r>
          </w:p>
        </w:tc>
      </w:tr>
      <w:tr w:rsidR="001E0C89" w14:paraId="6D79249B" w14:textId="77777777">
        <w:trPr>
          <w:trHeight w:val="1570"/>
        </w:trPr>
        <w:tc>
          <w:tcPr>
            <w:tcW w:w="9016" w:type="dxa"/>
          </w:tcPr>
          <w:p w14:paraId="4893E9B2" w14:textId="77777777" w:rsidR="001E0C89" w:rsidRDefault="001E0C89" w:rsidP="001E0C89">
            <w:r>
              <w:t xml:space="preserve">2. </w:t>
            </w:r>
          </w:p>
        </w:tc>
      </w:tr>
      <w:tr w:rsidR="001E0C89" w14:paraId="1806E45F" w14:textId="77777777">
        <w:trPr>
          <w:trHeight w:val="1690"/>
        </w:trPr>
        <w:tc>
          <w:tcPr>
            <w:tcW w:w="9016" w:type="dxa"/>
          </w:tcPr>
          <w:p w14:paraId="5B7E516F" w14:textId="77777777" w:rsidR="001E0C89" w:rsidRDefault="001E0C89" w:rsidP="001E0C89">
            <w:r>
              <w:t xml:space="preserve">3. </w:t>
            </w:r>
          </w:p>
        </w:tc>
      </w:tr>
      <w:tr w:rsidR="001E0C89" w14:paraId="042127DA" w14:textId="77777777">
        <w:trPr>
          <w:trHeight w:val="1570"/>
        </w:trPr>
        <w:tc>
          <w:tcPr>
            <w:tcW w:w="9016" w:type="dxa"/>
          </w:tcPr>
          <w:p w14:paraId="5B73CA35" w14:textId="77777777" w:rsidR="001E0C89" w:rsidRDefault="001E0C89" w:rsidP="001E0C89">
            <w:r>
              <w:t xml:space="preserve">4. </w:t>
            </w:r>
          </w:p>
        </w:tc>
      </w:tr>
      <w:tr w:rsidR="001E0C89" w14:paraId="07D2B860" w14:textId="77777777">
        <w:trPr>
          <w:trHeight w:val="1690"/>
        </w:trPr>
        <w:tc>
          <w:tcPr>
            <w:tcW w:w="9016" w:type="dxa"/>
          </w:tcPr>
          <w:p w14:paraId="07028C72" w14:textId="77777777" w:rsidR="001E0C89" w:rsidRDefault="001E0C89" w:rsidP="001E0C89">
            <w:r>
              <w:t xml:space="preserve">5. </w:t>
            </w:r>
          </w:p>
        </w:tc>
      </w:tr>
      <w:tr w:rsidR="001E0C89" w14:paraId="7793E375" w14:textId="77777777">
        <w:trPr>
          <w:trHeight w:val="1570"/>
        </w:trPr>
        <w:tc>
          <w:tcPr>
            <w:tcW w:w="9016" w:type="dxa"/>
          </w:tcPr>
          <w:p w14:paraId="39F7EEE0" w14:textId="77777777" w:rsidR="001E0C89" w:rsidRDefault="001E0C89" w:rsidP="001E0C89">
            <w:r>
              <w:t xml:space="preserve">6. </w:t>
            </w:r>
          </w:p>
        </w:tc>
      </w:tr>
    </w:tbl>
    <w:p w14:paraId="7F8A08C5" w14:textId="77777777" w:rsidR="00F25564" w:rsidRDefault="00F25564" w:rsidP="003533BB">
      <w:pPr>
        <w:rPr>
          <w:b/>
        </w:rPr>
      </w:pPr>
    </w:p>
    <w:p w14:paraId="6D7F64C6" w14:textId="77777777" w:rsidR="001E0C89" w:rsidRDefault="003533BB" w:rsidP="003533BB">
      <w:pPr>
        <w:rPr>
          <w:b/>
        </w:rPr>
      </w:pPr>
      <w:r w:rsidRPr="003533BB">
        <w:rPr>
          <w:b/>
        </w:rPr>
        <w:t>Shirtwaist Factory</w:t>
      </w:r>
      <w:r w:rsidR="001E0C89">
        <w:rPr>
          <w:b/>
        </w:rPr>
        <w:t xml:space="preserve"> Fire</w:t>
      </w:r>
    </w:p>
    <w:p w14:paraId="4B49FFD5" w14:textId="77777777" w:rsidR="007E5401" w:rsidRDefault="007E5401" w:rsidP="007E5401"/>
    <w:p w14:paraId="70E86A9D" w14:textId="77777777" w:rsidR="007E5401" w:rsidRDefault="007E5401" w:rsidP="007E5401">
      <w:r>
        <w:t xml:space="preserve">Document Study: Shirtwaist Factory Fire </w:t>
      </w:r>
    </w:p>
    <w:tbl>
      <w:tblPr>
        <w:tblStyle w:val="TableGrid"/>
        <w:tblW w:w="0" w:type="auto"/>
        <w:tblLook w:val="00A0" w:firstRow="1" w:lastRow="0" w:firstColumn="1" w:lastColumn="0" w:noHBand="0" w:noVBand="0"/>
      </w:tblPr>
      <w:tblGrid>
        <w:gridCol w:w="8756"/>
      </w:tblGrid>
      <w:tr w:rsidR="007E5401" w14:paraId="33D4F57F" w14:textId="77777777" w:rsidTr="009249B8">
        <w:trPr>
          <w:trHeight w:val="4578"/>
        </w:trPr>
        <w:tc>
          <w:tcPr>
            <w:tcW w:w="8756" w:type="dxa"/>
          </w:tcPr>
          <w:p w14:paraId="1F4EF9E1" w14:textId="77777777" w:rsidR="007E5401" w:rsidRDefault="007E5401" w:rsidP="009249B8">
            <w:r>
              <w:t>Corroborate the sources: (find similarities and link the documents)</w:t>
            </w:r>
          </w:p>
        </w:tc>
      </w:tr>
    </w:tbl>
    <w:p w14:paraId="0BDACAED" w14:textId="77777777" w:rsidR="007E5401" w:rsidRDefault="007E5401" w:rsidP="007E5401">
      <w:pPr>
        <w:jc w:val="right"/>
      </w:pPr>
    </w:p>
    <w:tbl>
      <w:tblPr>
        <w:tblStyle w:val="TableGrid"/>
        <w:tblW w:w="0" w:type="auto"/>
        <w:tblLook w:val="00A0" w:firstRow="1" w:lastRow="0" w:firstColumn="1" w:lastColumn="0" w:noHBand="0" w:noVBand="0"/>
      </w:tblPr>
      <w:tblGrid>
        <w:gridCol w:w="8756"/>
      </w:tblGrid>
      <w:tr w:rsidR="007E5401" w14:paraId="327E8E43" w14:textId="77777777" w:rsidTr="009249B8">
        <w:trPr>
          <w:trHeight w:val="6531"/>
        </w:trPr>
        <w:tc>
          <w:tcPr>
            <w:tcW w:w="8756" w:type="dxa"/>
          </w:tcPr>
          <w:p w14:paraId="63A7AC01" w14:textId="77777777" w:rsidR="007E5401" w:rsidRDefault="007E5401" w:rsidP="009249B8">
            <w:r>
              <w:t>Bullet point the events of the shirtwaist factory fire (chronological order)</w:t>
            </w:r>
          </w:p>
        </w:tc>
      </w:tr>
    </w:tbl>
    <w:p w14:paraId="3C246965" w14:textId="77777777" w:rsidR="007E5401" w:rsidRDefault="007E5401" w:rsidP="007E5401"/>
    <w:p w14:paraId="5BEC255A" w14:textId="77777777" w:rsidR="003533BB" w:rsidRPr="003533BB" w:rsidRDefault="003533BB" w:rsidP="003533BB">
      <w:pPr>
        <w:rPr>
          <w:b/>
        </w:rPr>
      </w:pPr>
      <w:bookmarkStart w:id="0" w:name="_GoBack"/>
      <w:bookmarkEnd w:id="0"/>
    </w:p>
    <w:sectPr w:rsidR="003533BB" w:rsidRPr="003533BB" w:rsidSect="003533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3BB"/>
    <w:rsid w:val="001E0C89"/>
    <w:rsid w:val="002E507E"/>
    <w:rsid w:val="003533BB"/>
    <w:rsid w:val="007E5401"/>
    <w:rsid w:val="00F255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B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E540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7E540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513</Words>
  <Characters>2926</Characters>
  <Application>Microsoft Macintosh Word</Application>
  <DocSecurity>0</DocSecurity>
  <Lines>24</Lines>
  <Paragraphs>6</Paragraphs>
  <ScaleCrop>false</ScaleCrop>
  <Company>American Fork High School</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cp:lastModifiedBy>Jon Lehman</cp:lastModifiedBy>
  <cp:revision>3</cp:revision>
  <cp:lastPrinted>2014-09-25T19:31:00Z</cp:lastPrinted>
  <dcterms:created xsi:type="dcterms:W3CDTF">2015-09-25T18:08:00Z</dcterms:created>
  <dcterms:modified xsi:type="dcterms:W3CDTF">2016-09-20T14:08:00Z</dcterms:modified>
</cp:coreProperties>
</file>